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FE" w:rsidRDefault="005368BD">
      <w:pPr>
        <w:widowControl/>
        <w:spacing w:line="560" w:lineRule="exact"/>
        <w:ind w:leftChars="-135" w:left="-78" w:rightChars="-95" w:right="-199" w:hangingChars="64" w:hanging="205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8118FE" w:rsidRDefault="005368BD" w:rsidP="00B04250">
      <w:pPr>
        <w:spacing w:afterLines="50" w:line="560" w:lineRule="exact"/>
        <w:jc w:val="center"/>
        <w:outlineLvl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019</w:t>
      </w:r>
      <w:r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/>
          <w:sz w:val="36"/>
          <w:szCs w:val="36"/>
        </w:rPr>
        <w:t>公共数字文化工程活动年度目录</w:t>
      </w:r>
    </w:p>
    <w:tbl>
      <w:tblPr>
        <w:tblStyle w:val="a5"/>
        <w:tblW w:w="15304" w:type="dxa"/>
        <w:jc w:val="center"/>
        <w:tblLayout w:type="fixed"/>
        <w:tblLook w:val="04A0"/>
      </w:tblPr>
      <w:tblGrid>
        <w:gridCol w:w="846"/>
        <w:gridCol w:w="3118"/>
        <w:gridCol w:w="1701"/>
        <w:gridCol w:w="1701"/>
        <w:gridCol w:w="7938"/>
      </w:tblGrid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活动主题</w:t>
            </w:r>
          </w:p>
        </w:tc>
        <w:tc>
          <w:tcPr>
            <w:tcW w:w="1701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1701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组织单位</w:t>
            </w:r>
          </w:p>
        </w:tc>
        <w:tc>
          <w:tcPr>
            <w:tcW w:w="7938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  <w:r>
              <w:rPr>
                <w:rFonts w:ascii="宋体" w:hAnsi="宋体"/>
                <w:sz w:val="24"/>
              </w:rPr>
              <w:t>介绍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全国“乡村春晚”百县万</w:t>
            </w:r>
            <w:proofErr w:type="gramStart"/>
            <w:r>
              <w:rPr>
                <w:rFonts w:ascii="宋体" w:hAnsi="宋体" w:hint="eastAsia"/>
                <w:sz w:val="24"/>
              </w:rPr>
              <w:t>村网络</w:t>
            </w:r>
            <w:proofErr w:type="gramEnd"/>
            <w:r>
              <w:rPr>
                <w:rFonts w:ascii="宋体" w:hAnsi="宋体" w:hint="eastAsia"/>
                <w:sz w:val="24"/>
              </w:rPr>
              <w:t>联动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1-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年元旦春节期间，对各地开展的</w:t>
            </w:r>
            <w:proofErr w:type="gramStart"/>
            <w:r>
              <w:rPr>
                <w:rFonts w:ascii="宋体" w:hAnsi="宋体" w:hint="eastAsia"/>
                <w:sz w:val="24"/>
              </w:rPr>
              <w:t>乡村春晚演出</w:t>
            </w:r>
            <w:proofErr w:type="gramEnd"/>
            <w:r>
              <w:rPr>
                <w:rFonts w:ascii="宋体" w:hAnsi="宋体" w:hint="eastAsia"/>
                <w:sz w:val="24"/>
              </w:rPr>
              <w:t>、文化旅游活动、优秀群众文艺节目等进行网络直播、录播和展播，开展线上线下互动推广。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美好生活·我们的“中国梦”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1-3月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国家图书馆</w:t>
            </w:r>
            <w:r>
              <w:rPr>
                <w:rFonts w:ascii="宋体" w:hAnsi="宋体"/>
                <w:sz w:val="24"/>
              </w:rPr>
              <w:t>、发展中心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括“今昔巨变·辉煌见证”新老照片征集、“美好生活”主题活动、“吉语贺岁·好书传情”电子有声贺卡、“书香博闻·欢启归程”在线趣味答题、“听赏群书·喜迎岁除”线下主题展览、国家数字文化网视听空间“地方文化民俗庆新春”主题资源展播和“欢乐祥瑞·金猪纳福”VR贺新春数字文化虚拟现实体验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8" w:type="dxa"/>
          </w:tcPr>
          <w:p w:rsidR="008118FE" w:rsidRDefault="005368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美好生活·文津图书奖颁奖典礼直播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4月23日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国家图书馆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在读书日</w:t>
            </w:r>
            <w:r>
              <w:rPr>
                <w:rFonts w:ascii="宋体" w:hAnsi="宋体"/>
                <w:sz w:val="24"/>
              </w:rPr>
              <w:t>当天，</w:t>
            </w:r>
            <w:r>
              <w:rPr>
                <w:rFonts w:ascii="宋体" w:hAnsi="宋体" w:hint="eastAsia"/>
                <w:sz w:val="24"/>
              </w:rPr>
              <w:t>面向</w:t>
            </w:r>
            <w:r>
              <w:rPr>
                <w:rFonts w:ascii="宋体" w:hAnsi="宋体"/>
                <w:sz w:val="24"/>
              </w:rPr>
              <w:t>全国直播</w:t>
            </w:r>
            <w:r>
              <w:rPr>
                <w:rFonts w:ascii="宋体" w:hAnsi="宋体" w:hint="eastAsia"/>
                <w:sz w:val="24"/>
              </w:rPr>
              <w:t>文津图书奖颁奖</w:t>
            </w:r>
            <w:proofErr w:type="gramStart"/>
            <w:r>
              <w:rPr>
                <w:rFonts w:ascii="宋体" w:hAnsi="宋体" w:hint="eastAsia"/>
                <w:sz w:val="24"/>
              </w:rPr>
              <w:t>典礼暨国图</w:t>
            </w:r>
            <w:proofErr w:type="gramEnd"/>
            <w:r>
              <w:rPr>
                <w:rFonts w:ascii="宋体" w:hAnsi="宋体" w:hint="eastAsia"/>
                <w:sz w:val="24"/>
              </w:rPr>
              <w:t>公开课特别活动及</w:t>
            </w:r>
            <w:r>
              <w:rPr>
                <w:rFonts w:ascii="宋体" w:hAnsi="宋体"/>
                <w:sz w:val="24"/>
              </w:rPr>
              <w:t>各省</w:t>
            </w:r>
            <w:r>
              <w:rPr>
                <w:rFonts w:ascii="宋体" w:hAnsi="宋体" w:hint="eastAsia"/>
                <w:sz w:val="24"/>
              </w:rPr>
              <w:t>选送</w:t>
            </w:r>
            <w:r>
              <w:rPr>
                <w:rFonts w:ascii="宋体" w:hAnsi="宋体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公开课，</w:t>
            </w:r>
            <w:r>
              <w:rPr>
                <w:rFonts w:ascii="宋体" w:hAnsi="宋体"/>
                <w:sz w:val="24"/>
              </w:rPr>
              <w:t>多频道同步直播。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全国广场舞展演活动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4-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围绕庆祝新中国成立70周年,营造喜庆祥和的节庆氛围，组织开展系列主题活动。以广场舞创编、交流和展演为主要方式，通过互联网进行集中宣传推广。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8" w:type="dxa"/>
          </w:tcPr>
          <w:p w:rsidR="008118FE" w:rsidRDefault="009B3F27">
            <w:pPr>
              <w:rPr>
                <w:rFonts w:ascii="宋体" w:hAnsi="宋体"/>
                <w:sz w:val="24"/>
              </w:rPr>
            </w:pPr>
            <w:r w:rsidRPr="009B3F27">
              <w:rPr>
                <w:rFonts w:ascii="宋体" w:hAnsi="宋体" w:hint="eastAsia"/>
                <w:sz w:val="24"/>
              </w:rPr>
              <w:t>读经典 学新知 链接美好生活</w:t>
            </w:r>
            <w:r w:rsidR="006F06CD">
              <w:rPr>
                <w:rFonts w:ascii="宋体" w:hAnsi="宋体" w:hint="eastAsia"/>
                <w:sz w:val="24"/>
              </w:rPr>
              <w:t>——2019年</w:t>
            </w:r>
            <w:r w:rsidR="006F06CD">
              <w:rPr>
                <w:rFonts w:ascii="宋体" w:hAnsi="宋体"/>
                <w:sz w:val="24"/>
              </w:rPr>
              <w:t>公共数字文化工程</w:t>
            </w:r>
            <w:r w:rsidR="000D498E">
              <w:rPr>
                <w:rFonts w:ascii="宋体" w:hAnsi="宋体" w:hint="eastAsia"/>
                <w:sz w:val="24"/>
              </w:rPr>
              <w:t>全民</w:t>
            </w:r>
            <w:r w:rsidR="000D498E">
              <w:rPr>
                <w:rFonts w:ascii="宋体" w:hAnsi="宋体"/>
                <w:sz w:val="24"/>
              </w:rPr>
              <w:t>阅读</w:t>
            </w:r>
            <w:r w:rsidR="006F06CD">
              <w:rPr>
                <w:rFonts w:ascii="宋体" w:hAnsi="宋体"/>
                <w:sz w:val="24"/>
              </w:rPr>
              <w:t>活动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4-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国家图书馆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与中图学会合作开展全民阅读</w:t>
            </w:r>
            <w:r>
              <w:rPr>
                <w:rFonts w:ascii="宋体" w:hAnsi="宋体"/>
                <w:sz w:val="24"/>
              </w:rPr>
              <w:t>竞答活动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计划于</w:t>
            </w:r>
            <w:r>
              <w:rPr>
                <w:rFonts w:ascii="宋体" w:hAnsi="宋体" w:hint="eastAsia"/>
                <w:sz w:val="24"/>
              </w:rPr>
              <w:t>4·23启动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-7</w:t>
            </w:r>
            <w:r>
              <w:rPr>
                <w:rFonts w:ascii="宋体" w:hAnsi="宋体" w:hint="eastAsia"/>
                <w:sz w:val="24"/>
              </w:rPr>
              <w:t>月份</w:t>
            </w:r>
            <w:r>
              <w:rPr>
                <w:rFonts w:ascii="宋体" w:hAnsi="宋体"/>
                <w:sz w:val="24"/>
              </w:rPr>
              <w:t>开展竞答初赛，</w:t>
            </w:r>
            <w:r>
              <w:rPr>
                <w:rFonts w:ascii="宋体" w:hAnsi="宋体" w:hint="eastAsia"/>
                <w:sz w:val="24"/>
              </w:rPr>
              <w:t>8月份</w:t>
            </w:r>
            <w:r>
              <w:rPr>
                <w:rFonts w:ascii="宋体" w:hAnsi="宋体"/>
                <w:sz w:val="24"/>
              </w:rPr>
              <w:t>在中图学会年会开展复赛。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美好生活·“文化中国”微视频征集活动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5-12月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组织开展“美好生活”主题全国微视频征集活动，各省根据中央转移支付项目开展本省的征集活动，优秀作品也将纳入到中心的平台共同宣传，集中开展优秀作品展播。</w:t>
            </w:r>
          </w:p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实施“乡村拍手”计划，对基层文化工作者进行微视频制作与新媒体传播相关培训。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美好生活·第四届“小画笔</w:t>
            </w:r>
            <w:r>
              <w:rPr>
                <w:rFonts w:ascii="宋体" w:hAnsi="宋体" w:hint="eastAsia"/>
                <w:sz w:val="24"/>
              </w:rPr>
              <w:lastRenderedPageBreak/>
              <w:t>画世界”儿童图文创作网络征集活动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5-12月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面向少年儿童开展“美好生活”主题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儿童创意画作品征集活动，6月、7月</w:t>
            </w:r>
            <w:r>
              <w:rPr>
                <w:rFonts w:ascii="宋体" w:hAnsi="宋体" w:hint="eastAsia"/>
                <w:sz w:val="24"/>
              </w:rPr>
              <w:lastRenderedPageBreak/>
              <w:t>开展3场少儿美育</w:t>
            </w:r>
            <w:proofErr w:type="gramStart"/>
            <w:r>
              <w:rPr>
                <w:rFonts w:ascii="宋体" w:hAnsi="宋体" w:hint="eastAsia"/>
                <w:sz w:val="24"/>
              </w:rPr>
              <w:t>创意课进基层</w:t>
            </w:r>
            <w:proofErr w:type="gramEnd"/>
            <w:r>
              <w:rPr>
                <w:rFonts w:ascii="宋体" w:hAnsi="宋体" w:hint="eastAsia"/>
                <w:sz w:val="24"/>
              </w:rPr>
              <w:t>示范活动。5月至9月征集，10月至12月评选，发布结果。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美好生活·第三届“读给您听”系列活动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5-12月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（凡人文学奖，童声演绎，传承文化等）网络征集活动。5月至11月征集，12月评选，发布结果。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美好生活·“童心绘童画”少儿</w:t>
            </w:r>
            <w:proofErr w:type="gramStart"/>
            <w:r>
              <w:rPr>
                <w:rFonts w:ascii="宋体" w:hAnsi="宋体" w:hint="eastAsia"/>
                <w:sz w:val="24"/>
              </w:rPr>
              <w:t>绘本征集</w:t>
            </w:r>
            <w:proofErr w:type="gramEnd"/>
            <w:r>
              <w:rPr>
                <w:rFonts w:ascii="宋体" w:hAnsi="宋体" w:hint="eastAsia"/>
                <w:sz w:val="24"/>
              </w:rPr>
              <w:t>活动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6-8月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国家图书馆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组织少儿</w:t>
            </w:r>
            <w:proofErr w:type="gramStart"/>
            <w:r>
              <w:rPr>
                <w:rFonts w:ascii="宋体" w:hAnsi="宋体"/>
                <w:sz w:val="24"/>
              </w:rPr>
              <w:t>绘本</w:t>
            </w:r>
            <w:r>
              <w:rPr>
                <w:rFonts w:ascii="宋体" w:hAnsi="宋体" w:hint="eastAsia"/>
                <w:sz w:val="24"/>
              </w:rPr>
              <w:t>征集</w:t>
            </w:r>
            <w:proofErr w:type="gramEnd"/>
            <w:r>
              <w:rPr>
                <w:rFonts w:ascii="宋体" w:hAnsi="宋体" w:hint="eastAsia"/>
                <w:sz w:val="24"/>
              </w:rPr>
              <w:t>活动，面向全国少儿群体开展。六月启动征集</w:t>
            </w:r>
            <w:r>
              <w:rPr>
                <w:rFonts w:ascii="宋体" w:hAnsi="宋体"/>
                <w:sz w:val="24"/>
              </w:rPr>
              <w:t>作品，</w:t>
            </w:r>
            <w:r>
              <w:rPr>
                <w:rFonts w:ascii="宋体" w:hAnsi="宋体" w:hint="eastAsia"/>
                <w:sz w:val="24"/>
              </w:rPr>
              <w:t>8月份展示作品。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美好生活·心诚名师团和社区</w:t>
            </w:r>
            <w:proofErr w:type="gramStart"/>
            <w:r>
              <w:rPr>
                <w:rFonts w:ascii="宋体" w:hAnsi="宋体" w:hint="eastAsia"/>
                <w:sz w:val="24"/>
              </w:rPr>
              <w:t>达人秀示范</w:t>
            </w:r>
            <w:proofErr w:type="gramEnd"/>
            <w:r>
              <w:rPr>
                <w:rFonts w:ascii="宋体" w:hAnsi="宋体" w:hint="eastAsia"/>
                <w:sz w:val="24"/>
              </w:rPr>
              <w:t>活动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6月（端午），9月（中秋），2020年元旦春节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利用“社区生活馆”，面向社区，线下开展6场心诚名师团和社区</w:t>
            </w:r>
            <w:proofErr w:type="gramStart"/>
            <w:r>
              <w:rPr>
                <w:rFonts w:ascii="宋体" w:hAnsi="宋体" w:hint="eastAsia"/>
                <w:sz w:val="24"/>
              </w:rPr>
              <w:t>达人秀示范</w:t>
            </w:r>
            <w:proofErr w:type="gramEnd"/>
            <w:r>
              <w:rPr>
                <w:rFonts w:ascii="宋体" w:hAnsi="宋体" w:hint="eastAsia"/>
                <w:sz w:val="24"/>
              </w:rPr>
              <w:t>活动。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美好生活·传承经典 共享文化戏曲活动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6-12月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依托戏曲栏目、中国文化网络电视</w:t>
            </w:r>
            <w:proofErr w:type="gramStart"/>
            <w:r>
              <w:rPr>
                <w:rFonts w:ascii="宋体" w:hAnsi="宋体" w:hint="eastAsia"/>
                <w:sz w:val="24"/>
              </w:rPr>
              <w:t>戏曲动漫栏目</w:t>
            </w:r>
            <w:proofErr w:type="gramEnd"/>
            <w:r>
              <w:rPr>
                <w:rFonts w:ascii="宋体" w:hAnsi="宋体" w:hint="eastAsia"/>
                <w:sz w:val="24"/>
              </w:rPr>
              <w:t>等，开展12场线上、线下专题活动，借助中国图书馆年会、中国文化馆年会开展2场线下体验活动。</w:t>
            </w:r>
          </w:p>
        </w:tc>
      </w:tr>
      <w:tr w:rsidR="008118FE">
        <w:trPr>
          <w:trHeight w:val="987"/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美好生活·文化</w:t>
            </w:r>
            <w:proofErr w:type="gramStart"/>
            <w:r>
              <w:rPr>
                <w:rFonts w:ascii="宋体" w:hAnsi="宋体" w:hint="eastAsia"/>
                <w:sz w:val="24"/>
              </w:rPr>
              <w:t>帮扶走</w:t>
            </w:r>
            <w:proofErr w:type="gramEnd"/>
            <w:r>
              <w:rPr>
                <w:rFonts w:ascii="宋体" w:hAnsi="宋体" w:hint="eastAsia"/>
                <w:sz w:val="24"/>
              </w:rPr>
              <w:t>基层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8-11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国家图书馆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下半年与四家</w:t>
            </w:r>
            <w:r>
              <w:rPr>
                <w:rFonts w:ascii="宋体" w:hAnsi="宋体"/>
                <w:sz w:val="24"/>
              </w:rPr>
              <w:t>省馆合作选择</w:t>
            </w:r>
            <w:r>
              <w:rPr>
                <w:rFonts w:ascii="宋体" w:hAnsi="宋体" w:hint="eastAsia"/>
                <w:sz w:val="24"/>
              </w:rPr>
              <w:t>开展</w:t>
            </w:r>
            <w:r>
              <w:rPr>
                <w:rFonts w:ascii="宋体" w:hAnsi="宋体"/>
                <w:sz w:val="24"/>
              </w:rPr>
              <w:t>县级文化帮扶</w:t>
            </w:r>
            <w:r>
              <w:rPr>
                <w:rFonts w:ascii="宋体" w:hAnsi="宋体" w:hint="eastAsia"/>
                <w:sz w:val="24"/>
              </w:rPr>
              <w:t>实地</w:t>
            </w:r>
            <w:r>
              <w:rPr>
                <w:rFonts w:ascii="宋体" w:hAnsi="宋体"/>
                <w:sz w:val="24"/>
              </w:rPr>
              <w:t>活动。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省</w:t>
            </w:r>
            <w:r>
              <w:rPr>
                <w:rFonts w:ascii="宋体" w:hAnsi="宋体" w:hint="eastAsia"/>
                <w:sz w:val="24"/>
              </w:rPr>
              <w:t>馆需</w:t>
            </w:r>
            <w:r>
              <w:rPr>
                <w:rFonts w:ascii="宋体" w:hAnsi="宋体"/>
                <w:sz w:val="24"/>
              </w:rPr>
              <w:t>利用中央转移支付</w:t>
            </w:r>
            <w:r>
              <w:rPr>
                <w:rFonts w:ascii="宋体" w:hAnsi="宋体" w:hint="eastAsia"/>
                <w:sz w:val="24"/>
              </w:rPr>
              <w:t>服务推广</w:t>
            </w:r>
            <w:r>
              <w:rPr>
                <w:rFonts w:ascii="宋体" w:hAnsi="宋体"/>
                <w:sz w:val="24"/>
              </w:rPr>
              <w:t>经费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面向本地帮扶县馆</w:t>
            </w:r>
            <w:r>
              <w:rPr>
                <w:rFonts w:ascii="宋体" w:hAnsi="宋体" w:hint="eastAsia"/>
                <w:sz w:val="24"/>
              </w:rPr>
              <w:t>自行组织</w:t>
            </w:r>
            <w:r>
              <w:rPr>
                <w:rFonts w:ascii="宋体" w:hAnsi="宋体"/>
                <w:sz w:val="24"/>
              </w:rPr>
              <w:t>活动。</w:t>
            </w:r>
          </w:p>
        </w:tc>
      </w:tr>
      <w:tr w:rsidR="008118FE">
        <w:trPr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11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美好生活·建国70周年主题活动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9-10月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国家图书馆</w:t>
            </w:r>
          </w:p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联合各级图书馆开展线上阅读推广活动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推出定制的资源</w:t>
            </w:r>
            <w:r>
              <w:rPr>
                <w:rFonts w:ascii="宋体" w:hAnsi="宋体" w:hint="eastAsia"/>
                <w:sz w:val="24"/>
              </w:rPr>
              <w:t>推介</w:t>
            </w:r>
            <w:r>
              <w:rPr>
                <w:rFonts w:ascii="宋体" w:hAnsi="宋体"/>
                <w:sz w:val="24"/>
              </w:rPr>
              <w:t>书单</w:t>
            </w:r>
            <w:r>
              <w:rPr>
                <w:rFonts w:ascii="宋体" w:hAnsi="宋体" w:hint="eastAsia"/>
                <w:sz w:val="24"/>
              </w:rPr>
              <w:t>，以及</w:t>
            </w:r>
            <w:r>
              <w:rPr>
                <w:rFonts w:ascii="宋体" w:hAnsi="宋体"/>
                <w:sz w:val="24"/>
              </w:rPr>
              <w:t>线上</w:t>
            </w:r>
            <w:r>
              <w:rPr>
                <w:rFonts w:ascii="宋体" w:hAnsi="宋体" w:hint="eastAsia"/>
                <w:sz w:val="24"/>
              </w:rPr>
              <w:t>答题</w:t>
            </w:r>
            <w:r>
              <w:rPr>
                <w:rFonts w:ascii="宋体" w:hAnsi="宋体"/>
                <w:sz w:val="24"/>
              </w:rPr>
              <w:t>游戏活动</w:t>
            </w:r>
            <w:r>
              <w:rPr>
                <w:rFonts w:ascii="宋体" w:hAnsi="宋体" w:hint="eastAsia"/>
                <w:sz w:val="24"/>
              </w:rPr>
              <w:t>等。</w:t>
            </w:r>
            <w:r>
              <w:rPr>
                <w:rFonts w:ascii="宋体" w:hAnsi="宋体"/>
                <w:sz w:val="24"/>
              </w:rPr>
              <w:t>线下</w:t>
            </w:r>
            <w:r>
              <w:rPr>
                <w:rFonts w:ascii="宋体" w:hAnsi="宋体" w:hint="eastAsia"/>
                <w:sz w:val="24"/>
              </w:rPr>
              <w:t>开展</w:t>
            </w:r>
            <w:r>
              <w:rPr>
                <w:rFonts w:ascii="宋体" w:hAnsi="宋体"/>
                <w:sz w:val="24"/>
              </w:rPr>
              <w:t>主题阅读体验区</w:t>
            </w:r>
            <w:r>
              <w:rPr>
                <w:rFonts w:ascii="宋体" w:hAnsi="宋体" w:hint="eastAsia"/>
                <w:sz w:val="24"/>
              </w:rPr>
              <w:t>展示</w:t>
            </w:r>
            <w:r>
              <w:rPr>
                <w:rFonts w:ascii="宋体" w:hAnsi="宋体"/>
                <w:sz w:val="24"/>
              </w:rPr>
              <w:t>，包括</w:t>
            </w:r>
            <w:r>
              <w:rPr>
                <w:rFonts w:ascii="宋体" w:hAnsi="宋体" w:hint="eastAsia"/>
                <w:sz w:val="24"/>
              </w:rPr>
              <w:t>通过主题</w:t>
            </w:r>
            <w:r>
              <w:rPr>
                <w:rFonts w:ascii="宋体" w:hAnsi="宋体"/>
                <w:sz w:val="24"/>
              </w:rPr>
              <w:t>展板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海报展示</w:t>
            </w:r>
            <w:r>
              <w:rPr>
                <w:rFonts w:ascii="宋体" w:hAnsi="宋体" w:hint="eastAsia"/>
                <w:sz w:val="24"/>
              </w:rPr>
              <w:t>建国</w:t>
            </w:r>
            <w:r>
              <w:rPr>
                <w:rFonts w:ascii="宋体" w:hAnsi="宋体"/>
                <w:sz w:val="24"/>
              </w:rPr>
              <w:t>70周年</w:t>
            </w:r>
            <w:r>
              <w:rPr>
                <w:rFonts w:ascii="宋体" w:hAnsi="宋体" w:hint="eastAsia"/>
                <w:sz w:val="24"/>
              </w:rPr>
              <w:t>相关数字</w:t>
            </w:r>
            <w:r>
              <w:rPr>
                <w:rFonts w:ascii="宋体" w:hAnsi="宋体"/>
                <w:sz w:val="24"/>
              </w:rPr>
              <w:t>资源，</w:t>
            </w:r>
            <w:r>
              <w:rPr>
                <w:rFonts w:ascii="宋体" w:hAnsi="宋体" w:hint="eastAsia"/>
                <w:sz w:val="24"/>
              </w:rPr>
              <w:t>结合各馆</w:t>
            </w:r>
            <w:r>
              <w:rPr>
                <w:rFonts w:ascii="宋体" w:hAnsi="宋体"/>
                <w:sz w:val="24"/>
              </w:rPr>
              <w:t>实体馆藏</w:t>
            </w:r>
            <w:r>
              <w:rPr>
                <w:rFonts w:ascii="宋体" w:hAnsi="宋体" w:hint="eastAsia"/>
                <w:sz w:val="24"/>
              </w:rPr>
              <w:t>开辟阅读</w:t>
            </w:r>
            <w:r>
              <w:rPr>
                <w:rFonts w:ascii="宋体" w:hAnsi="宋体"/>
                <w:sz w:val="24"/>
              </w:rPr>
              <w:t>体验区</w:t>
            </w:r>
            <w:r>
              <w:rPr>
                <w:rFonts w:ascii="宋体" w:hAnsi="宋体" w:hint="eastAsia"/>
                <w:sz w:val="24"/>
              </w:rPr>
              <w:t>。组织资源首发、线下体验等示范服务。</w:t>
            </w:r>
          </w:p>
        </w:tc>
      </w:tr>
      <w:tr w:rsidR="008118FE">
        <w:trPr>
          <w:trHeight w:val="130"/>
          <w:jc w:val="center"/>
        </w:trPr>
        <w:tc>
          <w:tcPr>
            <w:tcW w:w="846" w:type="dxa"/>
          </w:tcPr>
          <w:p w:rsidR="008118FE" w:rsidRDefault="005368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118" w:type="dxa"/>
          </w:tcPr>
          <w:p w:rsidR="008118FE" w:rsidRDefault="005368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美好生活·数字资源进澳门大学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12月（澳门回归20周年）</w:t>
            </w:r>
          </w:p>
        </w:tc>
        <w:tc>
          <w:tcPr>
            <w:tcW w:w="1701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发展中心</w:t>
            </w:r>
          </w:p>
        </w:tc>
        <w:tc>
          <w:tcPr>
            <w:tcW w:w="7938" w:type="dxa"/>
          </w:tcPr>
          <w:p w:rsidR="008118FE" w:rsidRDefault="005368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与澳门大学图书馆合作，推进公共数字文化工程优质资源进澳门，在澳门大学等当地高校开展线下展播活动。</w:t>
            </w:r>
          </w:p>
        </w:tc>
      </w:tr>
    </w:tbl>
    <w:p w:rsidR="008118FE" w:rsidRDefault="008118FE" w:rsidP="00B04250">
      <w:pPr>
        <w:spacing w:afterLines="50" w:line="560" w:lineRule="exact"/>
        <w:outlineLvl w:val="0"/>
        <w:rPr>
          <w:rFonts w:ascii="方正小标宋简体" w:eastAsia="方正小标宋简体"/>
          <w:sz w:val="36"/>
          <w:szCs w:val="36"/>
        </w:rPr>
      </w:pPr>
    </w:p>
    <w:p w:rsidR="008118FE" w:rsidRDefault="008118FE"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sectPr w:rsidR="008118FE" w:rsidSect="00FB79E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27" w:rsidRDefault="00697F27" w:rsidP="00684A79">
      <w:r>
        <w:separator/>
      </w:r>
    </w:p>
  </w:endnote>
  <w:endnote w:type="continuationSeparator" w:id="0">
    <w:p w:rsidR="00697F27" w:rsidRDefault="00697F27" w:rsidP="0068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27" w:rsidRDefault="00697F27" w:rsidP="00684A79">
      <w:r>
        <w:separator/>
      </w:r>
    </w:p>
  </w:footnote>
  <w:footnote w:type="continuationSeparator" w:id="0">
    <w:p w:rsidR="00697F27" w:rsidRDefault="00697F27" w:rsidP="00684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F2D"/>
    <w:rsid w:val="00017301"/>
    <w:rsid w:val="0002219D"/>
    <w:rsid w:val="000562AD"/>
    <w:rsid w:val="000C567F"/>
    <w:rsid w:val="000D498E"/>
    <w:rsid w:val="00216B52"/>
    <w:rsid w:val="00261B7B"/>
    <w:rsid w:val="003D367E"/>
    <w:rsid w:val="00457E9C"/>
    <w:rsid w:val="005368BD"/>
    <w:rsid w:val="00647F2D"/>
    <w:rsid w:val="00684A79"/>
    <w:rsid w:val="00697F27"/>
    <w:rsid w:val="006F06CD"/>
    <w:rsid w:val="007E634B"/>
    <w:rsid w:val="008118FE"/>
    <w:rsid w:val="008572A1"/>
    <w:rsid w:val="008D7698"/>
    <w:rsid w:val="009B3F27"/>
    <w:rsid w:val="009F6118"/>
    <w:rsid w:val="009F7A29"/>
    <w:rsid w:val="00A160B3"/>
    <w:rsid w:val="00AC5659"/>
    <w:rsid w:val="00B04250"/>
    <w:rsid w:val="00B60ECA"/>
    <w:rsid w:val="00B9567F"/>
    <w:rsid w:val="00C30143"/>
    <w:rsid w:val="00D9492E"/>
    <w:rsid w:val="00E05873"/>
    <w:rsid w:val="00E63373"/>
    <w:rsid w:val="00FB79E6"/>
    <w:rsid w:val="00FC65CF"/>
    <w:rsid w:val="06CE3A0D"/>
    <w:rsid w:val="0FFE30CB"/>
    <w:rsid w:val="68C0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E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79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B7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rsid w:val="00FB7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FB79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B79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>Lenovo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JOE</cp:lastModifiedBy>
  <cp:revision>2</cp:revision>
  <dcterms:created xsi:type="dcterms:W3CDTF">2019-04-15T07:17:00Z</dcterms:created>
  <dcterms:modified xsi:type="dcterms:W3CDTF">2019-04-15T07:17:00Z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